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5A" w:rsidRDefault="002B475A">
      <w:pPr>
        <w:rPr>
          <w:b/>
          <w:lang w:val="ca-ES"/>
        </w:rPr>
      </w:pPr>
    </w:p>
    <w:p w:rsidR="002B475A" w:rsidRPr="002B475A" w:rsidRDefault="002B475A">
      <w:pPr>
        <w:rPr>
          <w:b/>
          <w:sz w:val="24"/>
          <w:szCs w:val="24"/>
          <w:lang w:val="ca-ES"/>
        </w:rPr>
      </w:pPr>
    </w:p>
    <w:p w:rsidR="00670079" w:rsidRPr="002B475A" w:rsidRDefault="00670079">
      <w:pPr>
        <w:rPr>
          <w:b/>
          <w:sz w:val="24"/>
          <w:szCs w:val="24"/>
          <w:lang w:val="ca-ES"/>
        </w:rPr>
      </w:pPr>
      <w:r w:rsidRPr="002B475A">
        <w:rPr>
          <w:b/>
          <w:sz w:val="24"/>
          <w:szCs w:val="24"/>
          <w:lang w:val="ca-ES"/>
        </w:rPr>
        <w:t xml:space="preserve">Màster universitari en </w:t>
      </w:r>
      <w:r w:rsidR="00063AF1">
        <w:rPr>
          <w:b/>
          <w:sz w:val="24"/>
          <w:szCs w:val="24"/>
          <w:lang w:val="ca-ES"/>
        </w:rPr>
        <w:t>Enginyeria d’Organització</w:t>
      </w:r>
      <w:r w:rsidR="00D47685">
        <w:rPr>
          <w:b/>
          <w:sz w:val="24"/>
          <w:szCs w:val="24"/>
          <w:lang w:val="ca-ES"/>
        </w:rPr>
        <w:t xml:space="preserve"> </w:t>
      </w:r>
      <w:r w:rsidRPr="002B475A">
        <w:rPr>
          <w:b/>
          <w:sz w:val="24"/>
          <w:szCs w:val="24"/>
          <w:lang w:val="ca-ES"/>
        </w:rPr>
        <w:t>(ETSEIB)</w:t>
      </w:r>
    </w:p>
    <w:p w:rsidR="00F8612B" w:rsidRPr="00315CFA" w:rsidRDefault="00670079">
      <w:pPr>
        <w:rPr>
          <w:b/>
          <w:sz w:val="24"/>
          <w:szCs w:val="24"/>
          <w:lang w:val="ca-ES"/>
        </w:rPr>
      </w:pPr>
      <w:r w:rsidRPr="002B475A">
        <w:rPr>
          <w:b/>
          <w:sz w:val="24"/>
          <w:szCs w:val="24"/>
          <w:lang w:val="ca-ES"/>
        </w:rPr>
        <w:t>Treballs final de Màster</w:t>
      </w:r>
    </w:p>
    <w:p w:rsidR="00F10F0E" w:rsidRDefault="00F10F0E">
      <w:pPr>
        <w:rPr>
          <w:lang w:val="ca-ES"/>
        </w:rPr>
      </w:pPr>
    </w:p>
    <w:p w:rsidR="00140523" w:rsidRPr="00670079" w:rsidRDefault="00140523">
      <w:pPr>
        <w:rPr>
          <w:lang w:val="ca-ES"/>
        </w:rPr>
      </w:pPr>
    </w:p>
    <w:tbl>
      <w:tblPr>
        <w:tblStyle w:val="Taulaambq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7932"/>
      </w:tblGrid>
      <w:tr w:rsidR="00670079" w:rsidRPr="00670079" w:rsidTr="002D36BA">
        <w:trPr>
          <w:jc w:val="center"/>
        </w:trPr>
        <w:tc>
          <w:tcPr>
            <w:tcW w:w="1418" w:type="dxa"/>
          </w:tcPr>
          <w:p w:rsidR="00670079" w:rsidRPr="00670079" w:rsidRDefault="00670079">
            <w:pPr>
              <w:rPr>
                <w:lang w:val="ca-ES"/>
              </w:rPr>
            </w:pPr>
            <w:r w:rsidRPr="00670079">
              <w:rPr>
                <w:lang w:val="ca-ES"/>
              </w:rPr>
              <w:t>Qualificació</w:t>
            </w:r>
          </w:p>
        </w:tc>
        <w:tc>
          <w:tcPr>
            <w:tcW w:w="7932" w:type="dxa"/>
          </w:tcPr>
          <w:p w:rsidR="00670079" w:rsidRPr="00670079" w:rsidRDefault="00670079">
            <w:pPr>
              <w:rPr>
                <w:lang w:val="ca-ES"/>
              </w:rPr>
            </w:pPr>
            <w:r w:rsidRPr="00670079">
              <w:rPr>
                <w:lang w:val="ca-ES"/>
              </w:rPr>
              <w:t>TFM</w:t>
            </w:r>
          </w:p>
        </w:tc>
      </w:tr>
      <w:tr w:rsidR="00670079" w:rsidRPr="00D47685" w:rsidTr="002D36BA">
        <w:trPr>
          <w:jc w:val="center"/>
        </w:trPr>
        <w:tc>
          <w:tcPr>
            <w:tcW w:w="1418" w:type="dxa"/>
          </w:tcPr>
          <w:p w:rsidR="00670079" w:rsidRPr="00670079" w:rsidRDefault="00894FF6">
            <w:pPr>
              <w:rPr>
                <w:lang w:val="ca-ES"/>
              </w:rPr>
            </w:pPr>
            <w:r>
              <w:rPr>
                <w:lang w:val="ca-ES"/>
              </w:rPr>
              <w:t>Excel·lent</w:t>
            </w:r>
          </w:p>
        </w:tc>
        <w:tc>
          <w:tcPr>
            <w:tcW w:w="7932" w:type="dxa"/>
          </w:tcPr>
          <w:p w:rsidR="00670079" w:rsidRPr="00D47685" w:rsidRDefault="006A4340" w:rsidP="003E0437">
            <w:pPr>
              <w:rPr>
                <w:rStyle w:val="Enlla"/>
                <w:color w:val="auto"/>
                <w:u w:val="none"/>
                <w:lang w:val="ca-ES"/>
              </w:rPr>
            </w:pPr>
            <w:hyperlink r:id="rId6" w:history="1">
              <w:r w:rsidR="00917419" w:rsidRPr="00D47685">
                <w:rPr>
                  <w:rStyle w:val="Enlla"/>
                  <w:lang w:val="ca-ES"/>
                </w:rPr>
                <w:t>https://upcommons.upc.edu/handle/2117/115345</w:t>
              </w:r>
            </w:hyperlink>
          </w:p>
        </w:tc>
      </w:tr>
      <w:tr w:rsidR="00670079" w:rsidRPr="00D47685" w:rsidTr="002D36BA">
        <w:trPr>
          <w:jc w:val="center"/>
        </w:trPr>
        <w:tc>
          <w:tcPr>
            <w:tcW w:w="1418" w:type="dxa"/>
          </w:tcPr>
          <w:p w:rsidR="00670079" w:rsidRPr="00670079" w:rsidRDefault="00670079">
            <w:pPr>
              <w:rPr>
                <w:lang w:val="ca-ES"/>
              </w:rPr>
            </w:pPr>
            <w:r>
              <w:rPr>
                <w:lang w:val="ca-ES"/>
              </w:rPr>
              <w:t>Excel·lent</w:t>
            </w:r>
          </w:p>
        </w:tc>
        <w:tc>
          <w:tcPr>
            <w:tcW w:w="7932" w:type="dxa"/>
          </w:tcPr>
          <w:p w:rsidR="00670079" w:rsidRPr="006F285F" w:rsidRDefault="006A4340">
            <w:pPr>
              <w:rPr>
                <w:rStyle w:val="Enlla"/>
                <w:color w:val="auto"/>
                <w:u w:val="none"/>
                <w:lang w:val="ca-ES"/>
              </w:rPr>
            </w:pPr>
            <w:hyperlink r:id="rId7" w:history="1">
              <w:r w:rsidR="00917419" w:rsidRPr="00D47685">
                <w:rPr>
                  <w:rStyle w:val="Enlla"/>
                  <w:lang w:val="ca-ES"/>
                </w:rPr>
                <w:t>https://upcommons.upc.edu/handle/2117/168952</w:t>
              </w:r>
            </w:hyperlink>
          </w:p>
        </w:tc>
      </w:tr>
      <w:tr w:rsidR="00670079" w:rsidRPr="00D47685" w:rsidTr="002D36BA">
        <w:trPr>
          <w:jc w:val="center"/>
        </w:trPr>
        <w:tc>
          <w:tcPr>
            <w:tcW w:w="1418" w:type="dxa"/>
          </w:tcPr>
          <w:p w:rsidR="00670079" w:rsidRPr="00670079" w:rsidRDefault="00670079">
            <w:pPr>
              <w:rPr>
                <w:lang w:val="ca-ES"/>
              </w:rPr>
            </w:pPr>
            <w:r>
              <w:rPr>
                <w:lang w:val="ca-ES"/>
              </w:rPr>
              <w:t>Notable</w:t>
            </w:r>
          </w:p>
        </w:tc>
        <w:tc>
          <w:tcPr>
            <w:tcW w:w="7932" w:type="dxa"/>
          </w:tcPr>
          <w:p w:rsidR="003E0437" w:rsidRPr="003E0437" w:rsidRDefault="006A4340">
            <w:pPr>
              <w:rPr>
                <w:rStyle w:val="Enlla"/>
                <w:color w:val="auto"/>
                <w:u w:val="none"/>
                <w:lang w:val="ca-ES"/>
              </w:rPr>
            </w:pPr>
            <w:hyperlink r:id="rId8" w:history="1">
              <w:r w:rsidR="003F1808" w:rsidRPr="00D47685">
                <w:rPr>
                  <w:rStyle w:val="Enlla"/>
                  <w:lang w:val="ca-ES"/>
                </w:rPr>
                <w:t>https://upcommons.upc.edu/handle/2117/123560</w:t>
              </w:r>
            </w:hyperlink>
          </w:p>
        </w:tc>
      </w:tr>
      <w:tr w:rsidR="00670079" w:rsidRPr="00D47685" w:rsidTr="002D36BA">
        <w:trPr>
          <w:jc w:val="center"/>
        </w:trPr>
        <w:tc>
          <w:tcPr>
            <w:tcW w:w="1418" w:type="dxa"/>
          </w:tcPr>
          <w:p w:rsidR="00670079" w:rsidRPr="00670079" w:rsidRDefault="00670079">
            <w:pPr>
              <w:rPr>
                <w:lang w:val="ca-ES"/>
              </w:rPr>
            </w:pPr>
            <w:r>
              <w:rPr>
                <w:lang w:val="ca-ES"/>
              </w:rPr>
              <w:t>Aprovat</w:t>
            </w:r>
          </w:p>
        </w:tc>
        <w:tc>
          <w:tcPr>
            <w:tcW w:w="7932" w:type="dxa"/>
          </w:tcPr>
          <w:p w:rsidR="00670079" w:rsidRPr="003E0437" w:rsidRDefault="006A4340">
            <w:pPr>
              <w:rPr>
                <w:rFonts w:ascii="Arial" w:hAnsi="Arial" w:cs="Arial"/>
                <w:lang w:val="ca-ES"/>
              </w:rPr>
            </w:pPr>
            <w:hyperlink r:id="rId9" w:history="1">
              <w:r w:rsidR="00917419" w:rsidRPr="00D47685">
                <w:rPr>
                  <w:rStyle w:val="Enlla"/>
                  <w:lang w:val="ca-ES"/>
                </w:rPr>
                <w:t>https://upcommons.upc.edu/handle/2117/167729</w:t>
              </w:r>
            </w:hyperlink>
          </w:p>
        </w:tc>
      </w:tr>
    </w:tbl>
    <w:p w:rsidR="006F285F" w:rsidRDefault="006F285F" w:rsidP="006F285F">
      <w:pPr>
        <w:spacing w:after="0" w:line="240" w:lineRule="auto"/>
        <w:rPr>
          <w:lang w:val="ca-ES"/>
        </w:rPr>
      </w:pPr>
      <w:bookmarkStart w:id="0" w:name="_GoBack"/>
      <w:bookmarkEnd w:id="0"/>
    </w:p>
    <w:sectPr w:rsidR="006F285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C7" w:rsidRDefault="00DC0AC7" w:rsidP="002B475A">
      <w:pPr>
        <w:spacing w:after="0" w:line="240" w:lineRule="auto"/>
      </w:pPr>
      <w:r>
        <w:separator/>
      </w:r>
    </w:p>
  </w:endnote>
  <w:endnote w:type="continuationSeparator" w:id="0">
    <w:p w:rsidR="00DC0AC7" w:rsidRDefault="00DC0AC7" w:rsidP="002B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754404"/>
      <w:docPartObj>
        <w:docPartGallery w:val="Page Numbers (Bottom of Page)"/>
        <w:docPartUnique/>
      </w:docPartObj>
    </w:sdtPr>
    <w:sdtEndPr/>
    <w:sdtContent>
      <w:p w:rsidR="002B475A" w:rsidRDefault="002B475A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340" w:rsidRPr="006A4340">
          <w:rPr>
            <w:noProof/>
            <w:lang w:val="ca-ES"/>
          </w:rPr>
          <w:t>1</w:t>
        </w:r>
        <w:r>
          <w:fldChar w:fldCharType="end"/>
        </w:r>
      </w:p>
    </w:sdtContent>
  </w:sdt>
  <w:p w:rsidR="002B475A" w:rsidRDefault="002B475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C7" w:rsidRDefault="00DC0AC7" w:rsidP="002B475A">
      <w:pPr>
        <w:spacing w:after="0" w:line="240" w:lineRule="auto"/>
      </w:pPr>
      <w:r>
        <w:separator/>
      </w:r>
    </w:p>
  </w:footnote>
  <w:footnote w:type="continuationSeparator" w:id="0">
    <w:p w:rsidR="00DC0AC7" w:rsidRDefault="00DC0AC7" w:rsidP="002B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5A" w:rsidRDefault="002B475A">
    <w:pPr>
      <w:pStyle w:val="Capalera"/>
    </w:pPr>
    <w:r>
      <w:rPr>
        <w:rFonts w:ascii="Arial" w:hAnsi="Arial" w:cs="Arial"/>
        <w:bCs/>
        <w:noProof/>
        <w:color w:val="335C85"/>
        <w:sz w:val="24"/>
        <w:szCs w:val="24"/>
        <w:lang w:val="ca-ES" w:eastAsia="ca-ES"/>
      </w:rPr>
      <w:drawing>
        <wp:inline distT="0" distB="0" distL="0" distR="0" wp14:anchorId="09E38537" wp14:editId="787A5509">
          <wp:extent cx="2883535" cy="76835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79"/>
    <w:rsid w:val="00063AF1"/>
    <w:rsid w:val="00140523"/>
    <w:rsid w:val="00144C79"/>
    <w:rsid w:val="00227598"/>
    <w:rsid w:val="002B475A"/>
    <w:rsid w:val="002D36BA"/>
    <w:rsid w:val="00312E74"/>
    <w:rsid w:val="00315CFA"/>
    <w:rsid w:val="003E0437"/>
    <w:rsid w:val="003F1808"/>
    <w:rsid w:val="004048AD"/>
    <w:rsid w:val="004F5D85"/>
    <w:rsid w:val="00670079"/>
    <w:rsid w:val="006A4340"/>
    <w:rsid w:val="006F285F"/>
    <w:rsid w:val="00894FF6"/>
    <w:rsid w:val="00917419"/>
    <w:rsid w:val="009C2A35"/>
    <w:rsid w:val="00A62B18"/>
    <w:rsid w:val="00D47685"/>
    <w:rsid w:val="00D93D6D"/>
    <w:rsid w:val="00DC0AC7"/>
    <w:rsid w:val="00F10F0E"/>
    <w:rsid w:val="00F76220"/>
    <w:rsid w:val="00F8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5CDA8-1809-4F9B-9A42-59EED2A0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67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10F0E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2B4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B475A"/>
  </w:style>
  <w:style w:type="paragraph" w:styleId="Peu">
    <w:name w:val="footer"/>
    <w:basedOn w:val="Normal"/>
    <w:link w:val="PeuCar"/>
    <w:uiPriority w:val="99"/>
    <w:unhideWhenUsed/>
    <w:rsid w:val="002B4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B475A"/>
  </w:style>
  <w:style w:type="paragraph" w:styleId="Pargrafdellista">
    <w:name w:val="List Paragraph"/>
    <w:basedOn w:val="Normal"/>
    <w:uiPriority w:val="34"/>
    <w:qFormat/>
    <w:rsid w:val="006F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commons.upc.edu/handle/2117/12356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pcommons.upc.edu/handle/2117/16895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commons.upc.edu/handle/2117/115345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pcommons.upc.edu/handle/2117/1677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Mata Pou</dc:creator>
  <cp:keywords/>
  <dc:description/>
  <cp:lastModifiedBy>Monica Alarcon Bolaños</cp:lastModifiedBy>
  <cp:revision>2</cp:revision>
  <dcterms:created xsi:type="dcterms:W3CDTF">2019-10-21T11:15:00Z</dcterms:created>
  <dcterms:modified xsi:type="dcterms:W3CDTF">2019-10-21T11:15:00Z</dcterms:modified>
</cp:coreProperties>
</file>